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F57D9" w:rsidP="00B7550C">
            <w:pPr>
              <w:jc w:val="center"/>
              <w:rPr>
                <w:b/>
              </w:rPr>
            </w:pPr>
            <w:r>
              <w:t>1</w:t>
            </w:r>
            <w:r w:rsidR="00D2111B">
              <w:t>4</w:t>
            </w:r>
            <w:r w:rsidR="00B7550C" w:rsidRPr="0029131F">
              <w:t>.</w:t>
            </w:r>
            <w:r w:rsidR="00B7550C">
              <w:t>0</w:t>
            </w:r>
            <w:r w:rsidR="00D2111B">
              <w:t>4</w:t>
            </w:r>
            <w:r w:rsidR="00B7550C" w:rsidRPr="0029131F">
              <w:t>.20</w:t>
            </w:r>
            <w:r w:rsidR="00B7550C">
              <w:t>2</w:t>
            </w:r>
            <w:r w:rsidR="00D2111B">
              <w:t>5</w:t>
            </w:r>
            <w:r w:rsidR="00B7550C" w:rsidRPr="0029131F">
              <w:t xml:space="preserve"> г.</w:t>
            </w:r>
          </w:p>
          <w:p w:rsidR="00B7550C" w:rsidRPr="0029131F" w:rsidRDefault="00B7550C" w:rsidP="00D2111B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D2111B">
              <w:t>202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9" w:rsidRDefault="00B7550C" w:rsidP="000E1329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F57D9">
              <w:rPr>
                <w:bCs/>
              </w:rPr>
              <w:t>1</w:t>
            </w:r>
            <w:r w:rsidR="00D2111B">
              <w:rPr>
                <w:bCs/>
              </w:rPr>
              <w:t>8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D2111B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D2111B">
              <w:rPr>
                <w:bCs/>
              </w:rPr>
              <w:t>5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D2111B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D2111B">
              <w:rPr>
                <w:bCs/>
              </w:rPr>
              <w:t>113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D2111B">
              <w:rPr>
                <w:bCs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026BA8" w:rsidP="00A8582D">
            <w:pPr>
              <w:jc w:val="center"/>
            </w:pPr>
            <w:r>
              <w:rPr>
                <w:bCs/>
              </w:rPr>
              <w:t>6</w:t>
            </w:r>
            <w:r w:rsidR="00D2111B">
              <w:rPr>
                <w:bCs/>
              </w:rPr>
              <w:t>9</w:t>
            </w:r>
            <w:r>
              <w:rPr>
                <w:bCs/>
              </w:rPr>
              <w:t xml:space="preserve">8 </w:t>
            </w:r>
            <w:r w:rsidR="00D2111B">
              <w:rPr>
                <w:bCs/>
              </w:rPr>
              <w:t>536</w:t>
            </w:r>
            <w:r>
              <w:rPr>
                <w:bCs/>
              </w:rPr>
              <w:t>,00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7275A4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D2111B">
              <w:t>5</w:t>
            </w:r>
            <w:r w:rsidR="00B7550C" w:rsidRPr="00A8582D">
              <w:t>-</w:t>
            </w:r>
            <w:r w:rsidR="00026BA8">
              <w:t>31</w:t>
            </w:r>
            <w:r w:rsidR="007275A4">
              <w:t>.</w:t>
            </w:r>
            <w:r w:rsidR="00026BA8">
              <w:t>01</w:t>
            </w:r>
            <w:r w:rsidR="007275A4">
              <w:t>.202</w:t>
            </w:r>
            <w:r w:rsidR="00D2111B">
              <w:t>6</w:t>
            </w:r>
          </w:p>
          <w:p w:rsidR="00026BA8" w:rsidRDefault="00026BA8" w:rsidP="007275A4">
            <w:pPr>
              <w:jc w:val="center"/>
            </w:pPr>
          </w:p>
          <w:p w:rsidR="00026BA8" w:rsidRDefault="00026BA8" w:rsidP="007275A4">
            <w:pPr>
              <w:jc w:val="center"/>
            </w:pPr>
            <w:r>
              <w:t>202</w:t>
            </w:r>
            <w:r w:rsidR="00D2111B">
              <w:t>5</w:t>
            </w:r>
            <w:r>
              <w:t xml:space="preserve"> – 600000,00</w:t>
            </w:r>
          </w:p>
          <w:p w:rsidR="007275A4" w:rsidRDefault="00D2111B" w:rsidP="007275A4">
            <w:pPr>
              <w:jc w:val="center"/>
            </w:pPr>
            <w:r>
              <w:t>2026</w:t>
            </w:r>
            <w:r w:rsidR="00026BA8">
              <w:t xml:space="preserve"> – </w:t>
            </w:r>
            <w:r>
              <w:t>9</w:t>
            </w:r>
            <w:r w:rsidR="00026BA8">
              <w:t>8</w:t>
            </w:r>
            <w:r>
              <w:t xml:space="preserve"> 536</w:t>
            </w:r>
            <w:bookmarkStart w:id="0" w:name="_GoBack"/>
            <w:bookmarkEnd w:id="0"/>
            <w:r w:rsidR="00026BA8">
              <w:t>,00</w:t>
            </w:r>
          </w:p>
          <w:p w:rsidR="007275A4" w:rsidRPr="00AE4307" w:rsidRDefault="007275A4" w:rsidP="007275A4">
            <w:pPr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3" w:rsidRPr="00F12413" w:rsidRDefault="00F12413" w:rsidP="00F12413">
            <w:pPr>
              <w:jc w:val="center"/>
            </w:pPr>
            <w:r w:rsidRPr="00F12413">
              <w:t>Государственное бюджетное учреждение Астраханской области «Транспортное управление Правительства Астраханской области»</w:t>
            </w:r>
            <w:r>
              <w:t xml:space="preserve"> </w:t>
            </w:r>
            <w:r w:rsidRPr="00F12413">
              <w:t>(ГБУ АО «Транспортное управление Правительства Астраханской области»)</w:t>
            </w:r>
          </w:p>
          <w:p w:rsidR="00F12413" w:rsidRPr="00F12413" w:rsidRDefault="00F12413" w:rsidP="00F12413">
            <w:pPr>
              <w:jc w:val="center"/>
              <w:rPr>
                <w:b/>
              </w:rPr>
            </w:pPr>
            <w:r w:rsidRPr="00F12413">
              <w:t>414004, г. Астрахань, ул. С.</w:t>
            </w:r>
            <w:r>
              <w:t xml:space="preserve"> </w:t>
            </w:r>
            <w:r w:rsidRPr="00F12413">
              <w:t>Перовской, д. 98А</w:t>
            </w:r>
          </w:p>
          <w:p w:rsidR="00F12413" w:rsidRPr="00F12413" w:rsidRDefault="00F12413" w:rsidP="00F12413">
            <w:pPr>
              <w:jc w:val="center"/>
              <w:rPr>
                <w:b/>
              </w:rPr>
            </w:pPr>
            <w:r w:rsidRPr="00F12413">
              <w:t>ОКОПФ 72   ОКПО 75196185</w:t>
            </w:r>
            <w:r>
              <w:t xml:space="preserve"> </w:t>
            </w:r>
            <w:r w:rsidRPr="00F12413">
              <w:t>ОКТМО 12701000</w:t>
            </w:r>
          </w:p>
          <w:p w:rsidR="00F12413" w:rsidRPr="00F12413" w:rsidRDefault="00F12413" w:rsidP="00F12413">
            <w:pPr>
              <w:jc w:val="center"/>
              <w:rPr>
                <w:b/>
              </w:rPr>
            </w:pPr>
            <w:r w:rsidRPr="00F12413">
              <w:t>ИНН 3015069120 КПП 301501001</w:t>
            </w:r>
          </w:p>
          <w:p w:rsidR="00F12413" w:rsidRPr="00F12413" w:rsidRDefault="00F12413" w:rsidP="00F12413">
            <w:pPr>
              <w:jc w:val="center"/>
              <w:rPr>
                <w:b/>
              </w:rPr>
            </w:pPr>
            <w:r w:rsidRPr="00F12413">
              <w:t>Дата регистрации: 06.06.2005</w:t>
            </w:r>
          </w:p>
          <w:p w:rsidR="00F12413" w:rsidRPr="00F12413" w:rsidRDefault="00F12413" w:rsidP="00F12413">
            <w:pPr>
              <w:jc w:val="center"/>
              <w:rPr>
                <w:color w:val="333333"/>
                <w:shd w:val="clear" w:color="auto" w:fill="FFFFFF"/>
              </w:rPr>
            </w:pPr>
            <w:r w:rsidRPr="00F12413">
              <w:t xml:space="preserve">Телефон – </w:t>
            </w:r>
            <w:r w:rsidRPr="00F12413">
              <w:rPr>
                <w:color w:val="333333"/>
                <w:shd w:val="clear" w:color="auto" w:fill="FFFFFF"/>
              </w:rPr>
              <w:t>(8512) 35-73-07</w:t>
            </w:r>
            <w:r w:rsidR="007275A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12413">
              <w:rPr>
                <w:lang w:val="en-US"/>
              </w:rPr>
              <w:t>eMail</w:t>
            </w:r>
            <w:proofErr w:type="spellEnd"/>
            <w:r w:rsidRPr="00F12413">
              <w:t xml:space="preserve"> – </w:t>
            </w:r>
            <w:r w:rsidRPr="00F12413">
              <w:rPr>
                <w:color w:val="0070C0"/>
                <w:u w:val="single"/>
                <w:shd w:val="clear" w:color="auto" w:fill="FFFFFF"/>
              </w:rPr>
              <w:t>ogu.garag@mail.ru</w:t>
            </w:r>
          </w:p>
          <w:p w:rsidR="00B7550C" w:rsidRPr="00AE4307" w:rsidRDefault="00F12413" w:rsidP="00F12413">
            <w:pPr>
              <w:jc w:val="center"/>
              <w:rPr>
                <w:b/>
                <w:bCs/>
                <w:lang w:eastAsia="ar-SA"/>
              </w:rPr>
            </w:pPr>
            <w:r w:rsidRPr="00F12413">
              <w:t>Муниципальный округ – Кировский р-он г. Астрахань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4B6F7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4B6F7F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A8582D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D2111B" w:rsidP="007275A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D2111B" w:rsidP="00026BA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873,17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273E9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AF57D9">
        <w:rPr>
          <w:u w:val="single"/>
        </w:rPr>
        <w:t>Стребежев</w:t>
      </w:r>
      <w:proofErr w:type="spellEnd"/>
      <w:r w:rsidR="00AF57D9">
        <w:rPr>
          <w:u w:val="single"/>
        </w:rPr>
        <w:t xml:space="preserve"> А.И.</w:t>
      </w:r>
      <w:r w:rsidR="002E33C4">
        <w:rPr>
          <w:u w:val="single"/>
        </w:rPr>
        <w:t>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26BA8"/>
    <w:rsid w:val="000E1329"/>
    <w:rsid w:val="001273E9"/>
    <w:rsid w:val="002E33C4"/>
    <w:rsid w:val="003E2162"/>
    <w:rsid w:val="004B6F7F"/>
    <w:rsid w:val="00671C94"/>
    <w:rsid w:val="007275A4"/>
    <w:rsid w:val="007F0987"/>
    <w:rsid w:val="0080121F"/>
    <w:rsid w:val="008A5E63"/>
    <w:rsid w:val="008E4E7A"/>
    <w:rsid w:val="00922985"/>
    <w:rsid w:val="009540C5"/>
    <w:rsid w:val="009D486B"/>
    <w:rsid w:val="009F2D0A"/>
    <w:rsid w:val="00A8582D"/>
    <w:rsid w:val="00AE6C99"/>
    <w:rsid w:val="00AF57D9"/>
    <w:rsid w:val="00B7550C"/>
    <w:rsid w:val="00CE7097"/>
    <w:rsid w:val="00D2111B"/>
    <w:rsid w:val="00E7771E"/>
    <w:rsid w:val="00F12413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38</cp:revision>
  <cp:lastPrinted>2025-04-18T12:34:00Z</cp:lastPrinted>
  <dcterms:created xsi:type="dcterms:W3CDTF">2021-02-16T11:41:00Z</dcterms:created>
  <dcterms:modified xsi:type="dcterms:W3CDTF">2025-04-18T12:34:00Z</dcterms:modified>
</cp:coreProperties>
</file>